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45" w:rsidRDefault="00312F45" w:rsidP="00312F45">
      <w:pPr>
        <w:shd w:val="clear" w:color="auto" w:fill="FFFFFF"/>
        <w:textAlignment w:val="top"/>
        <w:rPr>
          <w:rFonts w:ascii="Open Sans" w:hAnsi="Open Sans" w:cs="Times New Roman"/>
          <w:color w:val="555555"/>
          <w:sz w:val="23"/>
          <w:szCs w:val="23"/>
          <w:lang w:val="en-US"/>
        </w:rPr>
      </w:pPr>
      <w:r>
        <w:rPr>
          <w:rFonts w:ascii="Open Sans" w:hAnsi="Open Sans" w:cs="Times New Roman"/>
          <w:color w:val="555555"/>
          <w:sz w:val="23"/>
          <w:szCs w:val="23"/>
          <w:lang w:val="en-US"/>
        </w:rPr>
        <w:t>2019-03-12</w:t>
      </w:r>
    </w:p>
    <w:p w:rsidR="00312F45" w:rsidRPr="00312F45" w:rsidRDefault="00312F45" w:rsidP="00312F45">
      <w:pPr>
        <w:shd w:val="clear" w:color="auto" w:fill="FFFFFF"/>
        <w:textAlignment w:val="top"/>
        <w:rPr>
          <w:rFonts w:ascii="Open Sans" w:hAnsi="Open Sans" w:cs="Times New Roman"/>
          <w:color w:val="555555"/>
          <w:sz w:val="23"/>
          <w:szCs w:val="23"/>
          <w:lang w:val="en-US"/>
        </w:rPr>
      </w:pPr>
    </w:p>
    <w:p w:rsidR="00312F45" w:rsidRPr="00312F45" w:rsidRDefault="00312F45" w:rsidP="00312F45">
      <w:pPr>
        <w:shd w:val="clear" w:color="auto" w:fill="FFFFFF"/>
        <w:spacing w:after="192"/>
        <w:textAlignment w:val="top"/>
        <w:outlineLvl w:val="0"/>
        <w:rPr>
          <w:rFonts w:ascii="Open Sans" w:hAnsi="Open Sans" w:cs="Times New Roman"/>
          <w:color w:val="008CC2"/>
          <w:kern w:val="36"/>
          <w:sz w:val="44"/>
          <w:szCs w:val="44"/>
          <w:lang w:val="en-US"/>
        </w:rPr>
      </w:pPr>
      <w:r w:rsidRPr="00312F45">
        <w:rPr>
          <w:rFonts w:ascii="Open Sans" w:hAnsi="Open Sans" w:cs="Times New Roman"/>
          <w:color w:val="008CC2"/>
          <w:kern w:val="36"/>
          <w:sz w:val="44"/>
          <w:szCs w:val="44"/>
          <w:lang w:val="en-US"/>
        </w:rPr>
        <w:t>Turkey needs to respect foreign media outlets’ independence</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 xml:space="preserve">Pressure on international media in Turkey is increasing. German journalists have been expelled from the country as their press accreditations were not renewed. International freedom of expression </w:t>
      </w:r>
      <w:proofErr w:type="spellStart"/>
      <w:r w:rsidRPr="00312F45">
        <w:rPr>
          <w:rFonts w:ascii="Open Sans" w:hAnsi="Open Sans" w:cs="Times New Roman"/>
          <w:color w:val="555555"/>
          <w:sz w:val="23"/>
          <w:szCs w:val="23"/>
          <w:lang w:val="en-US"/>
        </w:rPr>
        <w:t>organisations</w:t>
      </w:r>
      <w:proofErr w:type="spellEnd"/>
      <w:r w:rsidRPr="00312F45">
        <w:rPr>
          <w:rFonts w:ascii="Open Sans" w:hAnsi="Open Sans" w:cs="Times New Roman"/>
          <w:color w:val="555555"/>
          <w:sz w:val="23"/>
          <w:szCs w:val="23"/>
          <w:lang w:val="en-US"/>
        </w:rPr>
        <w:t xml:space="preserve"> urge Turkey’s authorities in a joint alert to revoke the decisions, to stop the expulsion of international journalists, to renew press cards to foreign media outlets, and to respect their independence.</w:t>
      </w:r>
    </w:p>
    <w:p w:rsidR="00312F45" w:rsidRDefault="00312F45" w:rsidP="00312F45">
      <w:pPr>
        <w:shd w:val="clear" w:color="auto" w:fill="FFFFFF"/>
        <w:textAlignment w:val="top"/>
        <w:rPr>
          <w:rFonts w:ascii="Open Sans" w:hAnsi="Open Sans" w:cs="Times New Roman"/>
          <w:color w:val="888888"/>
          <w:lang w:val="en-US"/>
        </w:rPr>
      </w:pPr>
    </w:p>
    <w:p w:rsid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Two German journalists were compelled to leave Turkey on Sunday, 10 March 2019, after their press accreditations</w:t>
      </w:r>
      <w:r>
        <w:rPr>
          <w:rFonts w:ascii="Open Sans" w:hAnsi="Open Sans" w:cs="Times New Roman"/>
          <w:color w:val="555555"/>
          <w:sz w:val="23"/>
          <w:szCs w:val="23"/>
          <w:lang w:val="en-US"/>
        </w:rPr>
        <w:t xml:space="preserve"> were not renewed</w:t>
      </w:r>
      <w:r w:rsidRPr="00312F45">
        <w:rPr>
          <w:rFonts w:ascii="Open Sans" w:hAnsi="Open Sans" w:cs="Times New Roman"/>
          <w:color w:val="555555"/>
          <w:sz w:val="23"/>
          <w:szCs w:val="23"/>
          <w:lang w:val="en-US"/>
        </w:rPr>
        <w:t xml:space="preserve"> </w:t>
      </w:r>
      <w:r w:rsidRPr="00312F45">
        <w:rPr>
          <w:rFonts w:ascii="Open Sans" w:hAnsi="Open Sans" w:cs="Times New Roman"/>
          <w:color w:val="555555"/>
          <w:sz w:val="23"/>
          <w:szCs w:val="23"/>
          <w:lang w:val="en-US"/>
        </w:rPr>
        <w:t xml:space="preserve">for 2019 without any explanation. </w:t>
      </w:r>
      <w:proofErr w:type="spellStart"/>
      <w:r w:rsidRPr="00312F45">
        <w:rPr>
          <w:rFonts w:ascii="Open Sans" w:hAnsi="Open Sans" w:cs="Times New Roman"/>
          <w:color w:val="555555"/>
          <w:sz w:val="23"/>
          <w:szCs w:val="23"/>
          <w:lang w:val="en-US"/>
        </w:rPr>
        <w:t>Jörg</w:t>
      </w:r>
      <w:proofErr w:type="spellEnd"/>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lang w:val="en-US"/>
        </w:rPr>
        <w:t>Brase</w:t>
      </w:r>
      <w:proofErr w:type="spellEnd"/>
      <w:r w:rsidRPr="00312F45">
        <w:rPr>
          <w:rFonts w:ascii="Open Sans" w:hAnsi="Open Sans" w:cs="Times New Roman"/>
          <w:color w:val="555555"/>
          <w:sz w:val="23"/>
          <w:szCs w:val="23"/>
          <w:lang w:val="en-US"/>
        </w:rPr>
        <w:t>, a journalist working for Germany's </w:t>
      </w:r>
      <w:r w:rsidRPr="00312F45">
        <w:rPr>
          <w:rFonts w:ascii="Open Sans" w:hAnsi="Open Sans" w:cs="Times New Roman"/>
          <w:i/>
          <w:iCs/>
          <w:color w:val="555555"/>
          <w:sz w:val="23"/>
          <w:szCs w:val="23"/>
          <w:lang w:val="en-US"/>
        </w:rPr>
        <w:t>ZDF </w:t>
      </w:r>
      <w:r w:rsidRPr="00312F45">
        <w:rPr>
          <w:rFonts w:ascii="Open Sans" w:hAnsi="Open Sans" w:cs="Times New Roman"/>
          <w:color w:val="555555"/>
          <w:sz w:val="23"/>
          <w:szCs w:val="23"/>
          <w:lang w:val="en-US"/>
        </w:rPr>
        <w:t>public broadcaster, and Thomas Seibert, reporter at the </w:t>
      </w:r>
      <w:proofErr w:type="spellStart"/>
      <w:r w:rsidRPr="00312F45">
        <w:rPr>
          <w:rFonts w:ascii="Open Sans" w:hAnsi="Open Sans" w:cs="Times New Roman"/>
          <w:i/>
          <w:iCs/>
          <w:color w:val="555555"/>
          <w:sz w:val="23"/>
          <w:szCs w:val="23"/>
          <w:lang w:val="en-US"/>
        </w:rPr>
        <w:t>Tagesspiegel</w:t>
      </w:r>
      <w:proofErr w:type="spellEnd"/>
      <w:r w:rsidRPr="00312F45">
        <w:rPr>
          <w:rFonts w:ascii="Open Sans" w:hAnsi="Open Sans" w:cs="Times New Roman"/>
          <w:color w:val="555555"/>
          <w:sz w:val="23"/>
          <w:szCs w:val="23"/>
          <w:lang w:val="en-US"/>
        </w:rPr>
        <w:t> newspaper, were long-term correspondents in the country. The Turkish embassy in Germany apparently tried in vain to make a deal to have the correspondents replaced, </w:t>
      </w:r>
      <w:proofErr w:type="spellStart"/>
      <w:r w:rsidRPr="00312F45">
        <w:rPr>
          <w:rFonts w:ascii="Open Sans" w:hAnsi="Open Sans" w:cs="Times New Roman"/>
          <w:i/>
          <w:iCs/>
          <w:color w:val="555555"/>
          <w:sz w:val="23"/>
          <w:szCs w:val="23"/>
          <w:lang w:val="en-US"/>
        </w:rPr>
        <w:t>Tagesspiegel</w:t>
      </w:r>
      <w:r w:rsidRPr="00312F45">
        <w:rPr>
          <w:rFonts w:ascii="Open Sans" w:hAnsi="Open Sans" w:cs="Times New Roman"/>
          <w:color w:val="555555"/>
          <w:sz w:val="23"/>
          <w:szCs w:val="23"/>
          <w:lang w:val="en-US"/>
        </w:rPr>
        <w:t>’s</w:t>
      </w:r>
      <w:proofErr w:type="spellEnd"/>
      <w:r w:rsidRPr="00312F45">
        <w:rPr>
          <w:rFonts w:ascii="Open Sans" w:hAnsi="Open Sans" w:cs="Times New Roman"/>
          <w:color w:val="555555"/>
          <w:sz w:val="23"/>
          <w:szCs w:val="23"/>
          <w:lang w:val="en-US"/>
        </w:rPr>
        <w:t xml:space="preserve"> editor-in-chief </w:t>
      </w:r>
      <w:r>
        <w:rPr>
          <w:rFonts w:ascii="Open Sans" w:hAnsi="Open Sans" w:cs="Times New Roman"/>
          <w:color w:val="555555"/>
          <w:sz w:val="23"/>
          <w:szCs w:val="23"/>
          <w:lang w:val="en-US"/>
        </w:rPr>
        <w:t xml:space="preserve">reports. </w:t>
      </w:r>
      <w:r w:rsidRPr="00312F45">
        <w:rPr>
          <w:rFonts w:ascii="Open Sans" w:hAnsi="Open Sans" w:cs="Times New Roman"/>
          <w:color w:val="555555"/>
          <w:sz w:val="23"/>
          <w:szCs w:val="23"/>
          <w:lang w:val="en-US"/>
        </w:rPr>
        <w:t xml:space="preserve">A third journalist, </w:t>
      </w:r>
      <w:proofErr w:type="spellStart"/>
      <w:r w:rsidRPr="00312F45">
        <w:rPr>
          <w:rFonts w:ascii="Open Sans" w:hAnsi="Open Sans" w:cs="Times New Roman"/>
          <w:color w:val="555555"/>
          <w:sz w:val="23"/>
          <w:szCs w:val="23"/>
          <w:lang w:val="en-US"/>
        </w:rPr>
        <w:t>Halil</w:t>
      </w:r>
      <w:proofErr w:type="spellEnd"/>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lang w:val="en-US"/>
        </w:rPr>
        <w:t>Gülbeyaz</w:t>
      </w:r>
      <w:proofErr w:type="spellEnd"/>
      <w:r w:rsidRPr="00312F45">
        <w:rPr>
          <w:rFonts w:ascii="Open Sans" w:hAnsi="Open Sans" w:cs="Times New Roman"/>
          <w:color w:val="555555"/>
          <w:sz w:val="23"/>
          <w:szCs w:val="23"/>
          <w:lang w:val="en-US"/>
        </w:rPr>
        <w:t>, with </w:t>
      </w:r>
      <w:proofErr w:type="spellStart"/>
      <w:r w:rsidRPr="00312F45">
        <w:rPr>
          <w:rFonts w:ascii="Open Sans" w:hAnsi="Open Sans" w:cs="Times New Roman"/>
          <w:i/>
          <w:iCs/>
          <w:color w:val="555555"/>
          <w:sz w:val="23"/>
          <w:szCs w:val="23"/>
          <w:lang w:val="en-US"/>
        </w:rPr>
        <w:t>NDR</w:t>
      </w:r>
      <w:proofErr w:type="spellEnd"/>
      <w:r w:rsidRPr="00312F45">
        <w:rPr>
          <w:rFonts w:ascii="Open Sans" w:hAnsi="Open Sans" w:cs="Times New Roman"/>
          <w:i/>
          <w:iCs/>
          <w:color w:val="555555"/>
          <w:sz w:val="23"/>
          <w:szCs w:val="23"/>
          <w:lang w:val="en-US"/>
        </w:rPr>
        <w:t xml:space="preserve"> TV</w:t>
      </w:r>
      <w:r w:rsidRPr="00312F45">
        <w:rPr>
          <w:rFonts w:ascii="Open Sans" w:hAnsi="Open Sans" w:cs="Times New Roman"/>
          <w:color w:val="555555"/>
          <w:sz w:val="23"/>
          <w:szCs w:val="23"/>
          <w:lang w:val="en-US"/>
        </w:rPr>
        <w:t> also had his accreditation</w:t>
      </w:r>
      <w:r>
        <w:rPr>
          <w:rFonts w:ascii="Open Sans" w:hAnsi="Open Sans" w:cs="Times New Roman"/>
          <w:color w:val="555555"/>
          <w:sz w:val="23"/>
          <w:szCs w:val="23"/>
          <w:lang w:val="en-US"/>
        </w:rPr>
        <w:t xml:space="preserve"> refused</w:t>
      </w:r>
      <w:r w:rsidRPr="00312F45">
        <w:rPr>
          <w:rFonts w:ascii="Open Sans" w:hAnsi="Open Sans" w:cs="Times New Roman"/>
          <w:color w:val="555555"/>
          <w:sz w:val="23"/>
          <w:szCs w:val="23"/>
          <w:lang w:val="en-US"/>
        </w:rPr>
        <w:t xml:space="preserve"> </w:t>
      </w:r>
      <w:r w:rsidRPr="00312F45">
        <w:rPr>
          <w:rFonts w:ascii="Open Sans" w:hAnsi="Open Sans" w:cs="Times New Roman"/>
          <w:color w:val="555555"/>
          <w:sz w:val="23"/>
          <w:szCs w:val="23"/>
          <w:lang w:val="en-US"/>
        </w:rPr>
        <w:t>and is not allowed return to Turkey.</w:t>
      </w:r>
    </w:p>
    <w:p w:rsidR="00312F45" w:rsidRPr="00312F45" w:rsidRDefault="00312F45" w:rsidP="00312F45">
      <w:pPr>
        <w:shd w:val="clear" w:color="auto" w:fill="FFFFFF"/>
        <w:textAlignment w:val="top"/>
        <w:rPr>
          <w:rFonts w:ascii="Open Sans" w:hAnsi="Open Sans" w:cs="Times New Roman"/>
          <w:color w:val="555555"/>
          <w:sz w:val="23"/>
          <w:szCs w:val="23"/>
          <w:lang w:val="en-US"/>
        </w:rPr>
      </w:pPr>
    </w:p>
    <w:p w:rsid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Besides the recent and on-going intimidation, detention, and prosecution of</w:t>
      </w:r>
      <w:r>
        <w:rPr>
          <w:rFonts w:ascii="Open Sans" w:hAnsi="Open Sans" w:cs="Times New Roman"/>
          <w:color w:val="555555"/>
          <w:sz w:val="23"/>
          <w:szCs w:val="23"/>
          <w:lang w:val="en-US"/>
        </w:rPr>
        <w:t xml:space="preserve"> local journalists</w:t>
      </w:r>
      <w:r w:rsidRPr="00312F45">
        <w:rPr>
          <w:rFonts w:ascii="Open Sans" w:hAnsi="Open Sans" w:cs="Times New Roman"/>
          <w:color w:val="555555"/>
          <w:sz w:val="23"/>
          <w:szCs w:val="23"/>
          <w:lang w:val="en-US"/>
        </w:rPr>
        <w:t>, pressure against foreign media outlets has been growing in Turkey. These incidents are not isolated cases, bu</w:t>
      </w:r>
      <w:bookmarkStart w:id="0" w:name="_GoBack"/>
      <w:bookmarkEnd w:id="0"/>
      <w:r w:rsidRPr="00312F45">
        <w:rPr>
          <w:rFonts w:ascii="Open Sans" w:hAnsi="Open Sans" w:cs="Times New Roman"/>
          <w:color w:val="555555"/>
          <w:sz w:val="23"/>
          <w:szCs w:val="23"/>
          <w:lang w:val="en-US"/>
        </w:rPr>
        <w:t>t show a systematic approach to also silence and control foreign independent media coverage in the country. Several</w:t>
      </w:r>
      <w:r>
        <w:rPr>
          <w:rFonts w:ascii="Open Sans" w:hAnsi="Open Sans" w:cs="Times New Roman"/>
          <w:color w:val="555555"/>
          <w:sz w:val="23"/>
          <w:szCs w:val="23"/>
          <w:lang w:val="en-US"/>
        </w:rPr>
        <w:t xml:space="preserve"> international journalists</w:t>
      </w:r>
      <w:r w:rsidRPr="00312F45">
        <w:rPr>
          <w:rFonts w:ascii="Open Sans" w:hAnsi="Open Sans" w:cs="Times New Roman"/>
          <w:color w:val="555555"/>
          <w:sz w:val="23"/>
          <w:szCs w:val="23"/>
          <w:lang w:val="en-US"/>
        </w:rPr>
        <w:t xml:space="preserve"> </w:t>
      </w:r>
      <w:r w:rsidRPr="00312F45">
        <w:rPr>
          <w:rFonts w:ascii="Open Sans" w:hAnsi="Open Sans" w:cs="Times New Roman"/>
          <w:color w:val="555555"/>
          <w:sz w:val="23"/>
          <w:szCs w:val="23"/>
          <w:lang w:val="en-US"/>
        </w:rPr>
        <w:t xml:space="preserve">have faced intimidation or been forced to leave the country already over the past year after they fell out of </w:t>
      </w:r>
      <w:proofErr w:type="spellStart"/>
      <w:r w:rsidRPr="00312F45">
        <w:rPr>
          <w:rFonts w:ascii="Open Sans" w:hAnsi="Open Sans" w:cs="Times New Roman"/>
          <w:color w:val="555555"/>
          <w:sz w:val="23"/>
          <w:szCs w:val="23"/>
          <w:lang w:val="en-US"/>
        </w:rPr>
        <w:t>favour</w:t>
      </w:r>
      <w:proofErr w:type="spellEnd"/>
      <w:r w:rsidRPr="00312F45">
        <w:rPr>
          <w:rFonts w:ascii="Open Sans" w:hAnsi="Open Sans" w:cs="Times New Roman"/>
          <w:color w:val="555555"/>
          <w:sz w:val="23"/>
          <w:szCs w:val="23"/>
          <w:lang w:val="en-US"/>
        </w:rPr>
        <w:t xml:space="preserve"> with Turkey’s government. Others are still waiting for the renewal of their accreditations and might have to leave the country as well. Press cards are necessary work permits to receive a residence permit.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The latest incident yet again marks a strong and arbitrary affront against international press freedom and independent media outlets. It is especially worrying in the run-up to local elections at the end of March (and general elections in 2023).</w:t>
      </w:r>
    </w:p>
    <w:p w:rsid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 xml:space="preserve">The undersigned </w:t>
      </w:r>
      <w:proofErr w:type="spellStart"/>
      <w:r w:rsidRPr="00312F45">
        <w:rPr>
          <w:rFonts w:ascii="Open Sans" w:hAnsi="Open Sans" w:cs="Times New Roman"/>
          <w:color w:val="555555"/>
          <w:sz w:val="23"/>
          <w:szCs w:val="23"/>
          <w:lang w:val="en-US"/>
        </w:rPr>
        <w:t>organisations</w:t>
      </w:r>
      <w:proofErr w:type="spellEnd"/>
      <w:r w:rsidRPr="00312F45">
        <w:rPr>
          <w:rFonts w:ascii="Open Sans" w:hAnsi="Open Sans" w:cs="Times New Roman"/>
          <w:color w:val="555555"/>
          <w:sz w:val="23"/>
          <w:szCs w:val="23"/>
          <w:lang w:val="en-US"/>
        </w:rPr>
        <w:t xml:space="preserve"> call on the EU institutions for a meaningful response. Moreover, we urge Turkey’s authorities to revoke the decisions, to stop the expulsion of international journalists, to renew press cards to foreign media outlets, and to respect their independence.</w:t>
      </w:r>
    </w:p>
    <w:p w:rsidR="00312F45" w:rsidRPr="00312F45" w:rsidRDefault="00312F45" w:rsidP="00312F45">
      <w:pPr>
        <w:shd w:val="clear" w:color="auto" w:fill="FFFFFF"/>
        <w:textAlignment w:val="top"/>
        <w:rPr>
          <w:rFonts w:ascii="Open Sans" w:hAnsi="Open Sans" w:cs="Times New Roman"/>
          <w:color w:val="555555"/>
          <w:sz w:val="23"/>
          <w:szCs w:val="23"/>
          <w:lang w:val="en-US"/>
        </w:rPr>
      </w:pP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u w:val="single"/>
          <w:lang w:val="en-US"/>
        </w:rPr>
        <w:t>Signed</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European Centre for Press and Media Freedom (</w:t>
      </w:r>
      <w:proofErr w:type="spellStart"/>
      <w:r w:rsidRPr="00312F45">
        <w:rPr>
          <w:rFonts w:ascii="Open Sans" w:hAnsi="Open Sans" w:cs="Times New Roman"/>
          <w:color w:val="555555"/>
          <w:sz w:val="23"/>
          <w:szCs w:val="23"/>
          <w:lang w:val="en-US"/>
        </w:rPr>
        <w:t>ECPMF</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Article 19</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Articolo21</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Association of European Journalists (</w:t>
      </w:r>
      <w:proofErr w:type="spellStart"/>
      <w:r w:rsidRPr="00312F45">
        <w:rPr>
          <w:rFonts w:ascii="Open Sans" w:hAnsi="Open Sans" w:cs="Times New Roman"/>
          <w:color w:val="555555"/>
          <w:sz w:val="23"/>
          <w:szCs w:val="23"/>
          <w:lang w:val="en-US"/>
        </w:rPr>
        <w:t>AEJ</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Cartoonists Rights Network International (</w:t>
      </w:r>
      <w:proofErr w:type="spellStart"/>
      <w:r w:rsidRPr="00312F45">
        <w:rPr>
          <w:rFonts w:ascii="Open Sans" w:hAnsi="Open Sans" w:cs="Times New Roman"/>
          <w:color w:val="555555"/>
          <w:sz w:val="23"/>
          <w:szCs w:val="23"/>
          <w:lang w:val="en-US"/>
        </w:rPr>
        <w:t>CRNI</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Committee to Protect Journalists (</w:t>
      </w:r>
      <w:proofErr w:type="spellStart"/>
      <w:r w:rsidRPr="00312F45">
        <w:rPr>
          <w:rFonts w:ascii="Open Sans" w:hAnsi="Open Sans" w:cs="Times New Roman"/>
          <w:color w:val="555555"/>
          <w:sz w:val="23"/>
          <w:szCs w:val="23"/>
          <w:lang w:val="en-US"/>
        </w:rPr>
        <w:t>CPJ</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Danish PEN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European Federation of Journalists (</w:t>
      </w:r>
      <w:proofErr w:type="spellStart"/>
      <w:r w:rsidRPr="00312F45">
        <w:rPr>
          <w:rFonts w:ascii="Open Sans" w:hAnsi="Open Sans" w:cs="Times New Roman"/>
          <w:color w:val="555555"/>
          <w:sz w:val="23"/>
          <w:szCs w:val="23"/>
          <w:lang w:val="en-US"/>
        </w:rPr>
        <w:t>EFJ</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German PEN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Global Editors Network (GEN)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Human Rights Watch</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International Press Institute (</w:t>
      </w:r>
      <w:proofErr w:type="spellStart"/>
      <w:r w:rsidRPr="00312F45">
        <w:rPr>
          <w:rFonts w:ascii="Open Sans" w:hAnsi="Open Sans" w:cs="Times New Roman"/>
          <w:color w:val="555555"/>
          <w:sz w:val="23"/>
          <w:szCs w:val="23"/>
          <w:lang w:val="en-US"/>
        </w:rPr>
        <w:t>IPI</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Italian Press Federation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lastRenderedPageBreak/>
        <w:t>Norwegian PEN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proofErr w:type="spellStart"/>
      <w:r w:rsidRPr="00312F45">
        <w:rPr>
          <w:rFonts w:ascii="Open Sans" w:hAnsi="Open Sans" w:cs="Times New Roman"/>
          <w:color w:val="555555"/>
          <w:sz w:val="23"/>
          <w:szCs w:val="23"/>
          <w:lang w:val="en-US"/>
        </w:rPr>
        <w:t>OBC</w:t>
      </w:r>
      <w:proofErr w:type="spellEnd"/>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lang w:val="en-US"/>
        </w:rPr>
        <w:t>Transeuropa</w:t>
      </w:r>
      <w:proofErr w:type="spellEnd"/>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PEN America</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Platform for Independent Journalism (P24)</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 xml:space="preserve">South East Europe Media </w:t>
      </w:r>
      <w:proofErr w:type="spellStart"/>
      <w:r w:rsidRPr="00312F45">
        <w:rPr>
          <w:rFonts w:ascii="Open Sans" w:hAnsi="Open Sans" w:cs="Times New Roman"/>
          <w:color w:val="555555"/>
          <w:sz w:val="23"/>
          <w:szCs w:val="23"/>
          <w:lang w:val="en-US"/>
        </w:rPr>
        <w:t>Organisation</w:t>
      </w:r>
      <w:proofErr w:type="spellEnd"/>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lang w:val="en-US"/>
        </w:rPr>
        <w:t>SEEMO</w:t>
      </w:r>
      <w:proofErr w:type="spellEnd"/>
      <w:r w:rsidRPr="00312F45">
        <w:rPr>
          <w:rFonts w:ascii="Open Sans" w:hAnsi="Open Sans" w:cs="Times New Roman"/>
          <w:color w:val="555555"/>
          <w:sz w:val="23"/>
          <w:szCs w:val="23"/>
          <w:lang w:val="en-US"/>
        </w:rPr>
        <w:t>)</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Swedish PEN</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color w:val="555555"/>
          <w:sz w:val="23"/>
          <w:szCs w:val="23"/>
          <w:lang w:val="en-US"/>
        </w:rPr>
        <w:t>World Association of Newspapers and News Publishers (WAN-</w:t>
      </w:r>
      <w:proofErr w:type="spellStart"/>
      <w:r w:rsidRPr="00312F45">
        <w:rPr>
          <w:rFonts w:ascii="Open Sans" w:hAnsi="Open Sans" w:cs="Times New Roman"/>
          <w:color w:val="555555"/>
          <w:sz w:val="23"/>
          <w:szCs w:val="23"/>
          <w:lang w:val="en-US"/>
        </w:rPr>
        <w:t>IFRA</w:t>
      </w:r>
      <w:proofErr w:type="spellEnd"/>
      <w:r w:rsidRPr="00312F45">
        <w:rPr>
          <w:rFonts w:ascii="Open Sans" w:hAnsi="Open Sans" w:cs="Times New Roman"/>
          <w:color w:val="555555"/>
          <w:sz w:val="23"/>
          <w:szCs w:val="23"/>
          <w:lang w:val="en-US"/>
        </w:rPr>
        <w:t>)</w:t>
      </w:r>
    </w:p>
    <w:p w:rsidR="00312F45" w:rsidRDefault="00312F45" w:rsidP="00312F45">
      <w:pPr>
        <w:shd w:val="clear" w:color="auto" w:fill="FFFFFF"/>
        <w:spacing w:after="120"/>
        <w:textAlignment w:val="top"/>
        <w:outlineLvl w:val="2"/>
        <w:rPr>
          <w:rFonts w:ascii="Open Sans" w:hAnsi="Open Sans" w:cs="Times New Roman"/>
          <w:color w:val="555555"/>
          <w:sz w:val="23"/>
          <w:szCs w:val="23"/>
        </w:rPr>
      </w:pPr>
    </w:p>
    <w:p w:rsidR="00312F45" w:rsidRDefault="00312F45" w:rsidP="00312F45">
      <w:pPr>
        <w:shd w:val="clear" w:color="auto" w:fill="FFFFFF"/>
        <w:spacing w:after="120"/>
        <w:textAlignment w:val="top"/>
        <w:outlineLvl w:val="2"/>
        <w:rPr>
          <w:rFonts w:ascii="Open Sans" w:hAnsi="Open Sans" w:cs="Times New Roman"/>
          <w:color w:val="555555"/>
          <w:sz w:val="23"/>
          <w:szCs w:val="23"/>
        </w:rPr>
      </w:pPr>
    </w:p>
    <w:p w:rsidR="00312F45" w:rsidRPr="00312F45" w:rsidRDefault="00312F45" w:rsidP="00312F45">
      <w:pPr>
        <w:shd w:val="clear" w:color="auto" w:fill="FFFFFF"/>
        <w:spacing w:after="120"/>
        <w:textAlignment w:val="top"/>
        <w:outlineLvl w:val="2"/>
        <w:rPr>
          <w:rFonts w:ascii="Open Sans" w:hAnsi="Open Sans" w:cs="Times New Roman"/>
          <w:color w:val="555555"/>
          <w:sz w:val="31"/>
          <w:szCs w:val="31"/>
          <w:lang w:val="en-US"/>
        </w:rPr>
      </w:pPr>
      <w:r w:rsidRPr="00312F45">
        <w:rPr>
          <w:rFonts w:ascii="Open Sans" w:hAnsi="Open Sans" w:cs="Times New Roman"/>
          <w:b/>
          <w:bCs/>
          <w:color w:val="555555"/>
          <w:sz w:val="31"/>
          <w:szCs w:val="31"/>
          <w:lang w:val="en-US"/>
        </w:rPr>
        <w:t>UPDATE!</w:t>
      </w:r>
    </w:p>
    <w:p w:rsidR="00312F45" w:rsidRPr="00312F45" w:rsidRDefault="00312F45" w:rsidP="00312F45">
      <w:pPr>
        <w:shd w:val="clear" w:color="auto" w:fill="FFFFFF"/>
        <w:textAlignment w:val="top"/>
        <w:rPr>
          <w:rFonts w:ascii="Open Sans" w:hAnsi="Open Sans" w:cs="Times New Roman"/>
          <w:color w:val="555555"/>
          <w:sz w:val="23"/>
          <w:szCs w:val="23"/>
          <w:lang w:val="en-US"/>
        </w:rPr>
      </w:pPr>
      <w:r w:rsidRPr="00312F45">
        <w:rPr>
          <w:rFonts w:ascii="Open Sans" w:hAnsi="Open Sans" w:cs="Times New Roman"/>
          <w:b/>
          <w:bCs/>
          <w:color w:val="555555"/>
          <w:sz w:val="23"/>
          <w:szCs w:val="23"/>
          <w:lang w:val="en-US"/>
        </w:rPr>
        <w:t>12 March, 4.30pm:</w:t>
      </w:r>
    </w:p>
    <w:p w:rsidR="00312F45" w:rsidRPr="00312F45" w:rsidRDefault="00312F45" w:rsidP="00312F45">
      <w:pPr>
        <w:shd w:val="clear" w:color="auto" w:fill="FFFFFF"/>
        <w:textAlignment w:val="top"/>
        <w:rPr>
          <w:rFonts w:ascii="Open Sans" w:hAnsi="Open Sans" w:cs="Times New Roman"/>
          <w:color w:val="555555"/>
          <w:sz w:val="23"/>
          <w:szCs w:val="23"/>
        </w:rPr>
      </w:pPr>
      <w:r w:rsidRPr="00312F45">
        <w:rPr>
          <w:rFonts w:ascii="Open Sans" w:hAnsi="Open Sans" w:cs="Times New Roman"/>
          <w:color w:val="555555"/>
          <w:sz w:val="23"/>
          <w:szCs w:val="23"/>
          <w:lang w:val="en-US"/>
        </w:rPr>
        <w:t xml:space="preserve">Turkey corrects its decision and </w:t>
      </w:r>
      <w:proofErr w:type="spellStart"/>
      <w:r w:rsidRPr="00312F45">
        <w:rPr>
          <w:rFonts w:ascii="Open Sans" w:hAnsi="Open Sans" w:cs="Times New Roman"/>
          <w:color w:val="555555"/>
          <w:sz w:val="23"/>
          <w:szCs w:val="23"/>
          <w:lang w:val="en-US"/>
        </w:rPr>
        <w:t>Jörg</w:t>
      </w:r>
      <w:proofErr w:type="spellEnd"/>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lang w:val="en-US"/>
        </w:rPr>
        <w:t>Brase</w:t>
      </w:r>
      <w:proofErr w:type="spellEnd"/>
      <w:r w:rsidRPr="00312F45">
        <w:rPr>
          <w:rFonts w:ascii="Open Sans" w:hAnsi="Open Sans" w:cs="Times New Roman"/>
          <w:color w:val="555555"/>
          <w:sz w:val="23"/>
          <w:szCs w:val="23"/>
          <w:lang w:val="en-US"/>
        </w:rPr>
        <w:t xml:space="preserve"> (ZDF) will receive continued work permit, ZDF </w:t>
      </w:r>
      <w:hyperlink r:id="rId4" w:anchor="xtor=CS5-62" w:history="1">
        <w:r w:rsidRPr="00312F45">
          <w:rPr>
            <w:rFonts w:ascii="Open Sans" w:hAnsi="Open Sans" w:cs="Times New Roman"/>
            <w:color w:val="0070B6"/>
            <w:sz w:val="23"/>
            <w:szCs w:val="23"/>
            <w:u w:val="single"/>
            <w:lang w:val="en-US"/>
          </w:rPr>
          <w:t>reports</w:t>
        </w:r>
      </w:hyperlink>
      <w:r w:rsidRPr="00312F45">
        <w:rPr>
          <w:rFonts w:ascii="Open Sans" w:hAnsi="Open Sans" w:cs="Times New Roman"/>
          <w:color w:val="555555"/>
          <w:sz w:val="23"/>
          <w:szCs w:val="23"/>
          <w:lang w:val="en-US"/>
        </w:rPr>
        <w:t xml:space="preserve">. </w:t>
      </w:r>
      <w:proofErr w:type="spellStart"/>
      <w:r w:rsidRPr="00312F45">
        <w:rPr>
          <w:rFonts w:ascii="Open Sans" w:hAnsi="Open Sans" w:cs="Times New Roman"/>
          <w:color w:val="555555"/>
          <w:sz w:val="23"/>
          <w:szCs w:val="23"/>
        </w:rPr>
        <w:t>He</w:t>
      </w:r>
      <w:proofErr w:type="spellEnd"/>
      <w:r w:rsidRPr="00312F45">
        <w:rPr>
          <w:rFonts w:ascii="Open Sans" w:hAnsi="Open Sans" w:cs="Times New Roman"/>
          <w:color w:val="555555"/>
          <w:sz w:val="23"/>
          <w:szCs w:val="23"/>
        </w:rPr>
        <w:t xml:space="preserve"> </w:t>
      </w:r>
      <w:proofErr w:type="spellStart"/>
      <w:r w:rsidRPr="00312F45">
        <w:rPr>
          <w:rFonts w:ascii="Open Sans" w:hAnsi="Open Sans" w:cs="Times New Roman"/>
          <w:color w:val="555555"/>
          <w:sz w:val="23"/>
          <w:szCs w:val="23"/>
        </w:rPr>
        <w:t>will</w:t>
      </w:r>
      <w:proofErr w:type="spellEnd"/>
      <w:r w:rsidRPr="00312F45">
        <w:rPr>
          <w:rFonts w:ascii="Open Sans" w:hAnsi="Open Sans" w:cs="Times New Roman"/>
          <w:color w:val="555555"/>
          <w:sz w:val="23"/>
          <w:szCs w:val="23"/>
        </w:rPr>
        <w:t xml:space="preserve"> </w:t>
      </w:r>
      <w:proofErr w:type="spellStart"/>
      <w:r w:rsidRPr="00312F45">
        <w:rPr>
          <w:rFonts w:ascii="Open Sans" w:hAnsi="Open Sans" w:cs="Times New Roman"/>
          <w:color w:val="555555"/>
          <w:sz w:val="23"/>
          <w:szCs w:val="23"/>
        </w:rPr>
        <w:t>return</w:t>
      </w:r>
      <w:proofErr w:type="spellEnd"/>
      <w:r w:rsidRPr="00312F45">
        <w:rPr>
          <w:rFonts w:ascii="Open Sans" w:hAnsi="Open Sans" w:cs="Times New Roman"/>
          <w:color w:val="555555"/>
          <w:sz w:val="23"/>
          <w:szCs w:val="23"/>
        </w:rPr>
        <w:t xml:space="preserve"> to Istanbul </w:t>
      </w:r>
      <w:proofErr w:type="spellStart"/>
      <w:r w:rsidRPr="00312F45">
        <w:rPr>
          <w:rFonts w:ascii="Open Sans" w:hAnsi="Open Sans" w:cs="Times New Roman"/>
          <w:color w:val="555555"/>
          <w:sz w:val="23"/>
          <w:szCs w:val="23"/>
        </w:rPr>
        <w:t>soon</w:t>
      </w:r>
      <w:proofErr w:type="spellEnd"/>
      <w:r w:rsidRPr="00312F45">
        <w:rPr>
          <w:rFonts w:ascii="Open Sans" w:hAnsi="Open Sans" w:cs="Times New Roman"/>
          <w:color w:val="555555"/>
          <w:sz w:val="23"/>
          <w:szCs w:val="23"/>
        </w:rPr>
        <w:t>.</w:t>
      </w:r>
    </w:p>
    <w:p w:rsidR="00312F45" w:rsidRPr="00312F45" w:rsidRDefault="00312F45" w:rsidP="00312F45">
      <w:pPr>
        <w:shd w:val="clear" w:color="auto" w:fill="FFFFFF"/>
        <w:rPr>
          <w:rFonts w:ascii="Open Sans" w:hAnsi="Open Sans" w:cs="Times New Roman"/>
          <w:color w:val="555555"/>
          <w:sz w:val="23"/>
          <w:szCs w:val="23"/>
        </w:rPr>
      </w:pPr>
      <w:r w:rsidRPr="00312F45">
        <w:rPr>
          <w:rFonts w:ascii="Open Sans" w:hAnsi="Open Sans" w:cs="Times New Roman"/>
          <w:color w:val="555555"/>
          <w:sz w:val="23"/>
          <w:szCs w:val="23"/>
        </w:rPr>
        <w:t> </w:t>
      </w:r>
    </w:p>
    <w:p w:rsidR="00EC0654" w:rsidRDefault="00312F45"/>
    <w:sectPr w:rsidR="00EC0654" w:rsidSect="003802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45"/>
    <w:rsid w:val="00124A54"/>
    <w:rsid w:val="002F38E0"/>
    <w:rsid w:val="00312F45"/>
    <w:rsid w:val="003802D6"/>
    <w:rsid w:val="005F6829"/>
    <w:rsid w:val="006247A4"/>
    <w:rsid w:val="00700049"/>
    <w:rsid w:val="00D15D52"/>
    <w:rsid w:val="00D930A6"/>
    <w:rsid w:val="00DA1BD1"/>
    <w:rsid w:val="00DE0AE3"/>
    <w:rsid w:val="00E813A0"/>
    <w:rsid w:val="00F04800"/>
    <w:rsid w:val="00FD3B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31E3"/>
  <w14:defaultImageDpi w14:val="32767"/>
  <w15:chartTrackingRefBased/>
  <w15:docId w15:val="{53400A6C-2B89-D34C-A7FF-B988A662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D52"/>
    <w:rPr>
      <w:rFonts w:ascii="Century Schoolbook" w:hAnsi="Century Schoolbook" w:cs="Courier New"/>
      <w:sz w:val="20"/>
      <w:szCs w:val="20"/>
      <w:lang w:eastAsia="sv-SE"/>
    </w:rPr>
  </w:style>
  <w:style w:type="paragraph" w:styleId="Rubrik1">
    <w:name w:val="heading 1"/>
    <w:basedOn w:val="Normal"/>
    <w:link w:val="Rubrik1Char"/>
    <w:uiPriority w:val="9"/>
    <w:qFormat/>
    <w:rsid w:val="00312F45"/>
    <w:pPr>
      <w:spacing w:before="100" w:beforeAutospacing="1" w:after="100" w:afterAutospacing="1"/>
      <w:outlineLvl w:val="0"/>
    </w:pPr>
    <w:rPr>
      <w:rFonts w:ascii="Times New Roman" w:hAnsi="Times New Roman" w:cs="Times New Roman"/>
      <w:b/>
      <w:bCs/>
      <w:kern w:val="36"/>
      <w:sz w:val="48"/>
      <w:szCs w:val="48"/>
    </w:rPr>
  </w:style>
  <w:style w:type="paragraph" w:styleId="Rubrik2">
    <w:name w:val="heading 2"/>
    <w:basedOn w:val="Normal"/>
    <w:link w:val="Rubrik2Char"/>
    <w:uiPriority w:val="9"/>
    <w:qFormat/>
    <w:rsid w:val="00312F45"/>
    <w:pPr>
      <w:spacing w:before="100" w:beforeAutospacing="1" w:after="100" w:afterAutospacing="1"/>
      <w:outlineLvl w:val="1"/>
    </w:pPr>
    <w:rPr>
      <w:rFonts w:ascii="Times New Roman" w:hAnsi="Times New Roman" w:cs="Times New Roman"/>
      <w:b/>
      <w:bCs/>
      <w:sz w:val="36"/>
      <w:szCs w:val="36"/>
    </w:rPr>
  </w:style>
  <w:style w:type="paragraph" w:styleId="Rubrik3">
    <w:name w:val="heading 3"/>
    <w:basedOn w:val="Normal"/>
    <w:link w:val="Rubrik3Char"/>
    <w:uiPriority w:val="9"/>
    <w:qFormat/>
    <w:rsid w:val="00312F45"/>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2F45"/>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12F45"/>
    <w:rPr>
      <w:rFonts w:ascii="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312F45"/>
    <w:rPr>
      <w:rFonts w:ascii="Times New Roman" w:hAnsi="Times New Roman" w:cs="Times New Roman"/>
      <w:b/>
      <w:bCs/>
      <w:sz w:val="27"/>
      <w:szCs w:val="27"/>
      <w:lang w:eastAsia="sv-SE"/>
    </w:rPr>
  </w:style>
  <w:style w:type="paragraph" w:customStyle="1" w:styleId="nolinkicon">
    <w:name w:val="no_link_icon"/>
    <w:basedOn w:val="Normal"/>
    <w:rsid w:val="00312F45"/>
    <w:pPr>
      <w:spacing w:before="100" w:beforeAutospacing="1" w:after="100" w:afterAutospacing="1"/>
    </w:pPr>
    <w:rPr>
      <w:rFonts w:ascii="Times New Roman" w:hAnsi="Times New Roman" w:cs="Times New Roman"/>
      <w:sz w:val="24"/>
      <w:szCs w:val="24"/>
    </w:rPr>
  </w:style>
  <w:style w:type="character" w:styleId="Hyperlnk">
    <w:name w:val="Hyperlink"/>
    <w:basedOn w:val="Standardstycketeckensnitt"/>
    <w:uiPriority w:val="99"/>
    <w:semiHidden/>
    <w:unhideWhenUsed/>
    <w:rsid w:val="00312F45"/>
    <w:rPr>
      <w:color w:val="0000FF"/>
      <w:u w:val="single"/>
    </w:rPr>
  </w:style>
  <w:style w:type="paragraph" w:styleId="Normalwebb">
    <w:name w:val="Normal (Web)"/>
    <w:basedOn w:val="Normal"/>
    <w:uiPriority w:val="99"/>
    <w:semiHidden/>
    <w:unhideWhenUsed/>
    <w:rsid w:val="00312F45"/>
    <w:pPr>
      <w:spacing w:before="100" w:beforeAutospacing="1" w:after="100" w:afterAutospacing="1"/>
    </w:pPr>
    <w:rPr>
      <w:rFonts w:ascii="Times New Roman" w:hAnsi="Times New Roman" w:cs="Times New Roman"/>
      <w:sz w:val="24"/>
      <w:szCs w:val="24"/>
    </w:rPr>
  </w:style>
  <w:style w:type="character" w:customStyle="1" w:styleId="untertitel">
    <w:name w:val="untertitel"/>
    <w:basedOn w:val="Standardstycketeckensnitt"/>
    <w:rsid w:val="00312F45"/>
  </w:style>
  <w:style w:type="character" w:styleId="Betoning">
    <w:name w:val="Emphasis"/>
    <w:basedOn w:val="Standardstycketeckensnitt"/>
    <w:uiPriority w:val="20"/>
    <w:qFormat/>
    <w:rsid w:val="00312F45"/>
    <w:rPr>
      <w:i/>
      <w:iCs/>
    </w:rPr>
  </w:style>
  <w:style w:type="character" w:styleId="Stark">
    <w:name w:val="Strong"/>
    <w:basedOn w:val="Standardstycketeckensnitt"/>
    <w:uiPriority w:val="22"/>
    <w:qFormat/>
    <w:rsid w:val="00312F45"/>
    <w:rPr>
      <w:b/>
      <w:bCs/>
    </w:rPr>
  </w:style>
  <w:style w:type="paragraph" w:styleId="Ballongtext">
    <w:name w:val="Balloon Text"/>
    <w:basedOn w:val="Normal"/>
    <w:link w:val="BallongtextChar"/>
    <w:uiPriority w:val="99"/>
    <w:semiHidden/>
    <w:unhideWhenUsed/>
    <w:rsid w:val="00312F4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12F45"/>
    <w:rPr>
      <w:rFonts w:ascii="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6898">
      <w:bodyDiv w:val="1"/>
      <w:marLeft w:val="0"/>
      <w:marRight w:val="0"/>
      <w:marTop w:val="0"/>
      <w:marBottom w:val="0"/>
      <w:divBdr>
        <w:top w:val="none" w:sz="0" w:space="0" w:color="auto"/>
        <w:left w:val="none" w:sz="0" w:space="0" w:color="auto"/>
        <w:bottom w:val="none" w:sz="0" w:space="0" w:color="auto"/>
        <w:right w:val="none" w:sz="0" w:space="0" w:color="auto"/>
      </w:divBdr>
      <w:divsChild>
        <w:div w:id="1060398429">
          <w:marLeft w:val="0"/>
          <w:marRight w:val="0"/>
          <w:marTop w:val="100"/>
          <w:marBottom w:val="100"/>
          <w:divBdr>
            <w:top w:val="single" w:sz="2" w:space="31" w:color="B9B9B9"/>
            <w:left w:val="single" w:sz="6" w:space="0" w:color="B9B9B9"/>
            <w:bottom w:val="single" w:sz="2" w:space="15" w:color="B9B9B9"/>
            <w:right w:val="single" w:sz="6" w:space="0" w:color="B9B9B9"/>
          </w:divBdr>
          <w:divsChild>
            <w:div w:id="1471704882">
              <w:marLeft w:val="0"/>
              <w:marRight w:val="0"/>
              <w:marTop w:val="0"/>
              <w:marBottom w:val="0"/>
              <w:divBdr>
                <w:top w:val="none" w:sz="0" w:space="0" w:color="auto"/>
                <w:left w:val="none" w:sz="0" w:space="0" w:color="auto"/>
                <w:bottom w:val="none" w:sz="0" w:space="0" w:color="auto"/>
                <w:right w:val="none" w:sz="0" w:space="0" w:color="auto"/>
              </w:divBdr>
              <w:divsChild>
                <w:div w:id="1176457523">
                  <w:marLeft w:val="0"/>
                  <w:marRight w:val="0"/>
                  <w:marTop w:val="60"/>
                  <w:marBottom w:val="0"/>
                  <w:divBdr>
                    <w:top w:val="none" w:sz="0" w:space="0" w:color="auto"/>
                    <w:left w:val="none" w:sz="0" w:space="0" w:color="auto"/>
                    <w:bottom w:val="none" w:sz="0" w:space="0" w:color="auto"/>
                    <w:right w:val="none" w:sz="0" w:space="0" w:color="auto"/>
                  </w:divBdr>
                </w:div>
                <w:div w:id="1267270161">
                  <w:marLeft w:val="0"/>
                  <w:marRight w:val="0"/>
                  <w:marTop w:val="0"/>
                  <w:marBottom w:val="0"/>
                  <w:divBdr>
                    <w:top w:val="none" w:sz="0" w:space="0" w:color="auto"/>
                    <w:left w:val="none" w:sz="0" w:space="0" w:color="auto"/>
                    <w:bottom w:val="none" w:sz="0" w:space="0" w:color="auto"/>
                    <w:right w:val="none" w:sz="0" w:space="0" w:color="auto"/>
                  </w:divBdr>
                  <w:divsChild>
                    <w:div w:id="1061901436">
                      <w:marLeft w:val="0"/>
                      <w:marRight w:val="0"/>
                      <w:marTop w:val="0"/>
                      <w:marBottom w:val="0"/>
                      <w:divBdr>
                        <w:top w:val="none" w:sz="0" w:space="0" w:color="auto"/>
                        <w:left w:val="none" w:sz="0" w:space="0" w:color="auto"/>
                        <w:bottom w:val="none" w:sz="0" w:space="0" w:color="auto"/>
                        <w:right w:val="none" w:sz="0" w:space="0" w:color="auto"/>
                      </w:divBdr>
                    </w:div>
                  </w:divsChild>
                </w:div>
                <w:div w:id="1868104688">
                  <w:marLeft w:val="0"/>
                  <w:marRight w:val="0"/>
                  <w:marTop w:val="0"/>
                  <w:marBottom w:val="0"/>
                  <w:divBdr>
                    <w:top w:val="none" w:sz="0" w:space="0" w:color="auto"/>
                    <w:left w:val="none" w:sz="0" w:space="0" w:color="auto"/>
                    <w:bottom w:val="none" w:sz="0" w:space="0" w:color="auto"/>
                    <w:right w:val="none" w:sz="0" w:space="0" w:color="auto"/>
                  </w:divBdr>
                  <w:divsChild>
                    <w:div w:id="1190487200">
                      <w:marLeft w:val="0"/>
                      <w:marRight w:val="0"/>
                      <w:marTop w:val="0"/>
                      <w:marBottom w:val="0"/>
                      <w:divBdr>
                        <w:top w:val="none" w:sz="0" w:space="0" w:color="auto"/>
                        <w:left w:val="none" w:sz="0" w:space="0" w:color="auto"/>
                        <w:bottom w:val="none" w:sz="0" w:space="0" w:color="auto"/>
                        <w:right w:val="none" w:sz="0" w:space="0" w:color="auto"/>
                      </w:divBdr>
                    </w:div>
                  </w:divsChild>
                </w:div>
                <w:div w:id="647396605">
                  <w:marLeft w:val="225"/>
                  <w:marRight w:val="0"/>
                  <w:marTop w:val="0"/>
                  <w:marBottom w:val="0"/>
                  <w:divBdr>
                    <w:top w:val="none" w:sz="0" w:space="0" w:color="auto"/>
                    <w:left w:val="none" w:sz="0" w:space="0" w:color="auto"/>
                    <w:bottom w:val="none" w:sz="0" w:space="0" w:color="auto"/>
                    <w:right w:val="none" w:sz="0" w:space="0" w:color="auto"/>
                  </w:divBdr>
                </w:div>
                <w:div w:id="1835991192">
                  <w:marLeft w:val="0"/>
                  <w:marRight w:val="0"/>
                  <w:marTop w:val="0"/>
                  <w:marBottom w:val="0"/>
                  <w:divBdr>
                    <w:top w:val="none" w:sz="0" w:space="0" w:color="auto"/>
                    <w:left w:val="none" w:sz="0" w:space="0" w:color="auto"/>
                    <w:bottom w:val="none" w:sz="0" w:space="0" w:color="auto"/>
                    <w:right w:val="none" w:sz="0" w:space="0" w:color="auto"/>
                  </w:divBdr>
                  <w:divsChild>
                    <w:div w:id="554119995">
                      <w:marLeft w:val="0"/>
                      <w:marRight w:val="0"/>
                      <w:marTop w:val="0"/>
                      <w:marBottom w:val="0"/>
                      <w:divBdr>
                        <w:top w:val="none" w:sz="0" w:space="0" w:color="auto"/>
                        <w:left w:val="none" w:sz="0" w:space="0" w:color="auto"/>
                        <w:bottom w:val="none" w:sz="0" w:space="0" w:color="auto"/>
                        <w:right w:val="none" w:sz="0" w:space="0" w:color="auto"/>
                      </w:divBdr>
                    </w:div>
                  </w:divsChild>
                </w:div>
                <w:div w:id="1902599703">
                  <w:marLeft w:val="0"/>
                  <w:marRight w:val="0"/>
                  <w:marTop w:val="0"/>
                  <w:marBottom w:val="0"/>
                  <w:divBdr>
                    <w:top w:val="none" w:sz="0" w:space="0" w:color="auto"/>
                    <w:left w:val="none" w:sz="0" w:space="0" w:color="auto"/>
                    <w:bottom w:val="none" w:sz="0" w:space="0" w:color="auto"/>
                    <w:right w:val="none" w:sz="0" w:space="0" w:color="auto"/>
                  </w:divBdr>
                  <w:divsChild>
                    <w:div w:id="1187869457">
                      <w:marLeft w:val="0"/>
                      <w:marRight w:val="0"/>
                      <w:marTop w:val="0"/>
                      <w:marBottom w:val="0"/>
                      <w:divBdr>
                        <w:top w:val="none" w:sz="0" w:space="0" w:color="auto"/>
                        <w:left w:val="none" w:sz="0" w:space="0" w:color="auto"/>
                        <w:bottom w:val="none" w:sz="0" w:space="0" w:color="auto"/>
                        <w:right w:val="none" w:sz="0" w:space="0" w:color="auto"/>
                      </w:divBdr>
                    </w:div>
                  </w:divsChild>
                </w:div>
                <w:div w:id="1072848863">
                  <w:marLeft w:val="0"/>
                  <w:marRight w:val="0"/>
                  <w:marTop w:val="0"/>
                  <w:marBottom w:val="0"/>
                  <w:divBdr>
                    <w:top w:val="none" w:sz="0" w:space="0" w:color="auto"/>
                    <w:left w:val="none" w:sz="0" w:space="0" w:color="auto"/>
                    <w:bottom w:val="none" w:sz="0" w:space="0" w:color="auto"/>
                    <w:right w:val="none" w:sz="0" w:space="0" w:color="auto"/>
                  </w:divBdr>
                </w:div>
                <w:div w:id="75981346">
                  <w:marLeft w:val="0"/>
                  <w:marRight w:val="0"/>
                  <w:marTop w:val="0"/>
                  <w:marBottom w:val="0"/>
                  <w:divBdr>
                    <w:top w:val="none" w:sz="0" w:space="0" w:color="auto"/>
                    <w:left w:val="none" w:sz="0" w:space="0" w:color="auto"/>
                    <w:bottom w:val="none" w:sz="0" w:space="0" w:color="auto"/>
                    <w:right w:val="none" w:sz="0" w:space="0" w:color="auto"/>
                  </w:divBdr>
                  <w:divsChild>
                    <w:div w:id="3594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291">
              <w:marLeft w:val="0"/>
              <w:marRight w:val="0"/>
              <w:marTop w:val="0"/>
              <w:marBottom w:val="0"/>
              <w:divBdr>
                <w:top w:val="none" w:sz="0" w:space="0" w:color="auto"/>
                <w:left w:val="none" w:sz="0" w:space="0" w:color="auto"/>
                <w:bottom w:val="none" w:sz="0" w:space="0" w:color="auto"/>
                <w:right w:val="none" w:sz="0" w:space="0" w:color="auto"/>
              </w:divBdr>
              <w:divsChild>
                <w:div w:id="1999571895">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 w:id="1305617685">
          <w:marLeft w:val="0"/>
          <w:marRight w:val="0"/>
          <w:marTop w:val="100"/>
          <w:marBottom w:val="100"/>
          <w:divBdr>
            <w:top w:val="single" w:sz="36" w:space="0" w:color="0070B6"/>
            <w:left w:val="single" w:sz="6" w:space="0" w:color="B9B9B9"/>
            <w:bottom w:val="single" w:sz="6" w:space="0" w:color="B9B9B9"/>
            <w:right w:val="single" w:sz="6" w:space="0" w:color="B9B9B9"/>
          </w:divBdr>
          <w:divsChild>
            <w:div w:id="1298223212">
              <w:marLeft w:val="0"/>
              <w:marRight w:val="0"/>
              <w:marTop w:val="100"/>
              <w:marBottom w:val="100"/>
              <w:divBdr>
                <w:top w:val="none" w:sz="0" w:space="0" w:color="auto"/>
                <w:left w:val="none" w:sz="0" w:space="0" w:color="auto"/>
                <w:bottom w:val="none" w:sz="0" w:space="0" w:color="auto"/>
                <w:right w:val="none" w:sz="0" w:space="0" w:color="auto"/>
              </w:divBdr>
              <w:divsChild>
                <w:div w:id="1365056361">
                  <w:marLeft w:val="225"/>
                  <w:marRight w:val="0"/>
                  <w:marTop w:val="0"/>
                  <w:marBottom w:val="0"/>
                  <w:divBdr>
                    <w:top w:val="none" w:sz="0" w:space="0" w:color="auto"/>
                    <w:left w:val="none" w:sz="0" w:space="0" w:color="auto"/>
                    <w:bottom w:val="none" w:sz="0" w:space="0" w:color="auto"/>
                    <w:right w:val="none" w:sz="0" w:space="0" w:color="auto"/>
                  </w:divBdr>
                </w:div>
                <w:div w:id="1518155628">
                  <w:marLeft w:val="-345"/>
                  <w:marRight w:val="0"/>
                  <w:marTop w:val="0"/>
                  <w:marBottom w:val="0"/>
                  <w:divBdr>
                    <w:top w:val="none" w:sz="0" w:space="0" w:color="auto"/>
                    <w:left w:val="none" w:sz="0" w:space="0" w:color="auto"/>
                    <w:bottom w:val="none" w:sz="0" w:space="0" w:color="auto"/>
                    <w:right w:val="none" w:sz="0" w:space="0" w:color="auto"/>
                  </w:divBdr>
                  <w:divsChild>
                    <w:div w:id="442462548">
                      <w:marLeft w:val="360"/>
                      <w:marRight w:val="360"/>
                      <w:marTop w:val="360"/>
                      <w:marBottom w:val="720"/>
                      <w:divBdr>
                        <w:top w:val="none" w:sz="0" w:space="0" w:color="auto"/>
                        <w:left w:val="none" w:sz="0" w:space="0" w:color="auto"/>
                        <w:bottom w:val="none" w:sz="0" w:space="0" w:color="auto"/>
                        <w:right w:val="none" w:sz="0" w:space="0" w:color="auto"/>
                      </w:divBdr>
                      <w:divsChild>
                        <w:div w:id="513496531">
                          <w:marLeft w:val="0"/>
                          <w:marRight w:val="0"/>
                          <w:marTop w:val="0"/>
                          <w:marBottom w:val="300"/>
                          <w:divBdr>
                            <w:top w:val="none" w:sz="0" w:space="0" w:color="auto"/>
                            <w:left w:val="none" w:sz="0" w:space="0" w:color="auto"/>
                            <w:bottom w:val="none" w:sz="0" w:space="0" w:color="auto"/>
                            <w:right w:val="none" w:sz="0" w:space="0" w:color="auto"/>
                          </w:divBdr>
                        </w:div>
                        <w:div w:id="123894022">
                          <w:marLeft w:val="0"/>
                          <w:marRight w:val="0"/>
                          <w:marTop w:val="0"/>
                          <w:marBottom w:val="0"/>
                          <w:divBdr>
                            <w:top w:val="none" w:sz="0" w:space="0" w:color="auto"/>
                            <w:left w:val="none" w:sz="0" w:space="0" w:color="auto"/>
                            <w:bottom w:val="none" w:sz="0" w:space="0" w:color="auto"/>
                            <w:right w:val="none" w:sz="0" w:space="0" w:color="auto"/>
                          </w:divBdr>
                          <w:divsChild>
                            <w:div w:id="993413934">
                              <w:marLeft w:val="0"/>
                              <w:marRight w:val="0"/>
                              <w:marTop w:val="0"/>
                              <w:marBottom w:val="0"/>
                              <w:divBdr>
                                <w:top w:val="none" w:sz="0" w:space="0" w:color="auto"/>
                                <w:left w:val="none" w:sz="0" w:space="0" w:color="auto"/>
                                <w:bottom w:val="none" w:sz="0" w:space="0" w:color="auto"/>
                                <w:right w:val="none" w:sz="0" w:space="0" w:color="auto"/>
                              </w:divBdr>
                              <w:divsChild>
                                <w:div w:id="789712575">
                                  <w:marLeft w:val="0"/>
                                  <w:marRight w:val="0"/>
                                  <w:marTop w:val="0"/>
                                  <w:marBottom w:val="0"/>
                                  <w:divBdr>
                                    <w:top w:val="none" w:sz="0" w:space="0" w:color="auto"/>
                                    <w:left w:val="none" w:sz="0" w:space="0" w:color="auto"/>
                                    <w:bottom w:val="none" w:sz="0" w:space="0" w:color="auto"/>
                                    <w:right w:val="none" w:sz="0" w:space="0" w:color="auto"/>
                                  </w:divBdr>
                                </w:div>
                              </w:divsChild>
                            </w:div>
                            <w:div w:id="1815831749">
                              <w:marLeft w:val="0"/>
                              <w:marRight w:val="0"/>
                              <w:marTop w:val="0"/>
                              <w:marBottom w:val="0"/>
                              <w:divBdr>
                                <w:top w:val="none" w:sz="0" w:space="0" w:color="auto"/>
                                <w:left w:val="none" w:sz="0" w:space="0" w:color="auto"/>
                                <w:bottom w:val="none" w:sz="0" w:space="0" w:color="auto"/>
                                <w:right w:val="none" w:sz="0" w:space="0" w:color="auto"/>
                              </w:divBdr>
                              <w:divsChild>
                                <w:div w:id="926622752">
                                  <w:marLeft w:val="0"/>
                                  <w:marRight w:val="0"/>
                                  <w:marTop w:val="0"/>
                                  <w:marBottom w:val="0"/>
                                  <w:divBdr>
                                    <w:top w:val="none" w:sz="0" w:space="0" w:color="auto"/>
                                    <w:left w:val="none" w:sz="0" w:space="0" w:color="auto"/>
                                    <w:bottom w:val="none" w:sz="0" w:space="0" w:color="auto"/>
                                    <w:right w:val="none" w:sz="0" w:space="0" w:color="auto"/>
                                  </w:divBdr>
                                </w:div>
                              </w:divsChild>
                            </w:div>
                            <w:div w:id="1500001112">
                              <w:marLeft w:val="0"/>
                              <w:marRight w:val="0"/>
                              <w:marTop w:val="0"/>
                              <w:marBottom w:val="0"/>
                              <w:divBdr>
                                <w:top w:val="none" w:sz="0" w:space="0" w:color="auto"/>
                                <w:left w:val="none" w:sz="0" w:space="0" w:color="auto"/>
                                <w:bottom w:val="none" w:sz="0" w:space="0" w:color="auto"/>
                                <w:right w:val="none" w:sz="0" w:space="0" w:color="auto"/>
                              </w:divBdr>
                              <w:divsChild>
                                <w:div w:id="67196806">
                                  <w:marLeft w:val="0"/>
                                  <w:marRight w:val="0"/>
                                  <w:marTop w:val="0"/>
                                  <w:marBottom w:val="0"/>
                                  <w:divBdr>
                                    <w:top w:val="none" w:sz="0" w:space="0" w:color="auto"/>
                                    <w:left w:val="none" w:sz="0" w:space="0" w:color="auto"/>
                                    <w:bottom w:val="none" w:sz="0" w:space="0" w:color="auto"/>
                                    <w:right w:val="none" w:sz="0" w:space="0" w:color="auto"/>
                                  </w:divBdr>
                                </w:div>
                              </w:divsChild>
                            </w:div>
                            <w:div w:id="20985103">
                              <w:marLeft w:val="0"/>
                              <w:marRight w:val="0"/>
                              <w:marTop w:val="0"/>
                              <w:marBottom w:val="0"/>
                              <w:divBdr>
                                <w:top w:val="none" w:sz="0" w:space="0" w:color="auto"/>
                                <w:left w:val="none" w:sz="0" w:space="0" w:color="auto"/>
                                <w:bottom w:val="none" w:sz="0" w:space="0" w:color="auto"/>
                                <w:right w:val="none" w:sz="0" w:space="0" w:color="auto"/>
                              </w:divBdr>
                              <w:divsChild>
                                <w:div w:id="1215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df.de/nachrichten/heute/joerg-brase-erhaelt-doch-arbeitserlaubnis-fuer-tuerkei-100.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2674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Livion Ingvarsson</dc:creator>
  <cp:keywords/>
  <dc:description/>
  <cp:lastModifiedBy>Anna Livion Ingvarsson</cp:lastModifiedBy>
  <cp:revision>1</cp:revision>
  <dcterms:created xsi:type="dcterms:W3CDTF">2019-03-13T14:32:00Z</dcterms:created>
  <dcterms:modified xsi:type="dcterms:W3CDTF">2019-03-13T14:38:00Z</dcterms:modified>
</cp:coreProperties>
</file>